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47" w:rsidRDefault="00392C47" w:rsidP="008461A8">
      <w:pPr>
        <w:spacing w:line="240" w:lineRule="auto"/>
        <w:jc w:val="center"/>
        <w:rPr>
          <w:rFonts w:ascii="Cambria" w:hAnsi="Cambria" w:cstheme="minorHAnsi"/>
          <w:smallCaps/>
          <w:sz w:val="24"/>
          <w:szCs w:val="24"/>
        </w:rPr>
      </w:pPr>
      <w:r w:rsidRPr="008461A8">
        <w:rPr>
          <w:rFonts w:ascii="Cambria" w:hAnsi="Cambria" w:cstheme="minorHAnsi"/>
          <w:smallCaps/>
          <w:sz w:val="24"/>
          <w:szCs w:val="24"/>
        </w:rPr>
        <w:t>SPOROČILO ZA JAVNOST:</w:t>
      </w:r>
    </w:p>
    <w:p w:rsidR="008461A8" w:rsidRPr="008461A8" w:rsidRDefault="008461A8" w:rsidP="008461A8">
      <w:pPr>
        <w:spacing w:line="240" w:lineRule="auto"/>
        <w:jc w:val="center"/>
        <w:rPr>
          <w:rFonts w:ascii="Cambria" w:hAnsi="Cambria" w:cstheme="minorHAnsi"/>
          <w:smallCaps/>
          <w:sz w:val="24"/>
          <w:szCs w:val="24"/>
        </w:rPr>
      </w:pPr>
    </w:p>
    <w:p w:rsidR="008461A8" w:rsidRDefault="00392C47" w:rsidP="008461A8">
      <w:pPr>
        <w:spacing w:line="240" w:lineRule="auto"/>
        <w:jc w:val="center"/>
        <w:rPr>
          <w:rFonts w:ascii="Cambria" w:hAnsi="Cambria" w:cstheme="minorHAnsi"/>
          <w:sz w:val="24"/>
          <w:szCs w:val="24"/>
        </w:rPr>
      </w:pPr>
      <w:r w:rsidRPr="008461A8">
        <w:rPr>
          <w:rFonts w:ascii="Cambria" w:hAnsi="Cambria" w:cstheme="minorHAnsi"/>
          <w:sz w:val="24"/>
          <w:szCs w:val="24"/>
        </w:rPr>
        <w:t>Razstavni projekt</w:t>
      </w:r>
    </w:p>
    <w:p w:rsidR="008461A8" w:rsidRDefault="00392C47" w:rsidP="008461A8">
      <w:pPr>
        <w:spacing w:line="240" w:lineRule="auto"/>
        <w:jc w:val="center"/>
        <w:rPr>
          <w:rFonts w:ascii="Cambria" w:hAnsi="Cambria" w:cstheme="minorHAnsi"/>
          <w:b/>
          <w:sz w:val="24"/>
          <w:szCs w:val="24"/>
        </w:rPr>
      </w:pPr>
      <w:r w:rsidRPr="008461A8">
        <w:rPr>
          <w:rFonts w:ascii="Cambria" w:hAnsi="Cambria" w:cstheme="minorHAnsi"/>
          <w:b/>
          <w:sz w:val="24"/>
          <w:szCs w:val="24"/>
        </w:rPr>
        <w:t>ARS LOCI. UMETNOST V PROSTORU SVETEGA 202</w:t>
      </w:r>
      <w:r w:rsidRPr="008461A8">
        <w:rPr>
          <w:rFonts w:ascii="Cambria" w:hAnsi="Cambria" w:cstheme="minorHAnsi"/>
          <w:b/>
          <w:sz w:val="24"/>
          <w:szCs w:val="24"/>
        </w:rPr>
        <w:t>5</w:t>
      </w:r>
    </w:p>
    <w:p w:rsidR="00392C47" w:rsidRPr="008461A8" w:rsidRDefault="00392C47" w:rsidP="008461A8">
      <w:pPr>
        <w:spacing w:line="240" w:lineRule="auto"/>
        <w:jc w:val="center"/>
        <w:rPr>
          <w:rFonts w:ascii="Cambria" w:hAnsi="Cambria" w:cstheme="minorHAnsi"/>
          <w:sz w:val="24"/>
          <w:szCs w:val="24"/>
        </w:rPr>
      </w:pPr>
      <w:r w:rsidRPr="008461A8">
        <w:rPr>
          <w:rFonts w:ascii="Cambria" w:hAnsi="Cambria" w:cstheme="minorHAnsi"/>
          <w:sz w:val="24"/>
          <w:szCs w:val="24"/>
        </w:rPr>
        <w:t>v cerkvi Device Marije v Bovcu</w:t>
      </w:r>
      <w:r w:rsidR="008461A8" w:rsidRPr="008461A8">
        <w:rPr>
          <w:rFonts w:ascii="Cambria" w:hAnsi="Cambria" w:cstheme="minorHAnsi"/>
          <w:sz w:val="24"/>
          <w:szCs w:val="24"/>
        </w:rPr>
        <w:t>.</w:t>
      </w:r>
    </w:p>
    <w:p w:rsidR="008461A8" w:rsidRPr="008461A8" w:rsidRDefault="00392C47" w:rsidP="008461A8">
      <w:pPr>
        <w:spacing w:line="240" w:lineRule="auto"/>
        <w:jc w:val="center"/>
        <w:rPr>
          <w:rFonts w:ascii="Cambria" w:hAnsi="Cambria" w:cstheme="minorHAnsi"/>
          <w:b/>
          <w:sz w:val="24"/>
          <w:szCs w:val="24"/>
        </w:rPr>
      </w:pPr>
      <w:r w:rsidRPr="008461A8">
        <w:rPr>
          <w:rFonts w:ascii="Cambria" w:hAnsi="Cambria" w:cstheme="minorHAnsi"/>
          <w:b/>
          <w:sz w:val="24"/>
          <w:szCs w:val="24"/>
        </w:rPr>
        <w:t>SILVA KARIM</w:t>
      </w:r>
      <w:r w:rsidRPr="008461A8">
        <w:rPr>
          <w:rFonts w:ascii="Cambria" w:hAnsi="Cambria" w:cstheme="minorHAnsi"/>
          <w:b/>
          <w:sz w:val="24"/>
          <w:szCs w:val="24"/>
        </w:rPr>
        <w:t xml:space="preserve">: </w:t>
      </w:r>
      <w:r w:rsidRPr="008461A8">
        <w:rPr>
          <w:rFonts w:ascii="Cambria" w:hAnsi="Cambria" w:cstheme="minorHAnsi"/>
          <w:b/>
          <w:sz w:val="24"/>
          <w:szCs w:val="24"/>
        </w:rPr>
        <w:t>ZGODBE</w:t>
      </w:r>
    </w:p>
    <w:p w:rsidR="00392C47" w:rsidRPr="008461A8" w:rsidRDefault="00392C47" w:rsidP="008461A8">
      <w:pPr>
        <w:spacing w:line="240" w:lineRule="auto"/>
        <w:jc w:val="center"/>
        <w:rPr>
          <w:rFonts w:ascii="Cambria" w:hAnsi="Cambria" w:cstheme="minorHAnsi"/>
          <w:b/>
          <w:sz w:val="24"/>
          <w:szCs w:val="24"/>
        </w:rPr>
      </w:pPr>
      <w:r w:rsidRPr="008461A8">
        <w:rPr>
          <w:rFonts w:ascii="Cambria" w:hAnsi="Cambria" w:cstheme="minorHAnsi"/>
          <w:b/>
          <w:sz w:val="24"/>
          <w:szCs w:val="24"/>
        </w:rPr>
        <w:t>(</w:t>
      </w:r>
      <w:r w:rsidRPr="008461A8">
        <w:rPr>
          <w:rFonts w:ascii="Cambria" w:hAnsi="Cambria" w:cstheme="minorHAnsi"/>
          <w:b/>
          <w:sz w:val="24"/>
          <w:szCs w:val="24"/>
        </w:rPr>
        <w:t>5</w:t>
      </w:r>
      <w:r w:rsidRPr="008461A8">
        <w:rPr>
          <w:rFonts w:ascii="Cambria" w:hAnsi="Cambria" w:cstheme="minorHAnsi"/>
          <w:b/>
          <w:sz w:val="24"/>
          <w:szCs w:val="24"/>
        </w:rPr>
        <w:t xml:space="preserve">. 7. </w:t>
      </w:r>
      <w:r w:rsidRPr="008461A8">
        <w:rPr>
          <w:rFonts w:ascii="Cambria" w:hAnsi="Cambria" w:cstheme="minorHAnsi"/>
          <w:b/>
          <w:sz w:val="24"/>
          <w:szCs w:val="24"/>
        </w:rPr>
        <w:t xml:space="preserve">2025 </w:t>
      </w:r>
      <w:r w:rsidRPr="008461A8">
        <w:rPr>
          <w:rFonts w:ascii="Cambria" w:hAnsi="Cambria" w:cstheme="minorHAnsi"/>
          <w:b/>
          <w:sz w:val="24"/>
          <w:szCs w:val="24"/>
        </w:rPr>
        <w:t xml:space="preserve">– </w:t>
      </w:r>
      <w:r w:rsidRPr="008461A8">
        <w:rPr>
          <w:rFonts w:ascii="Cambria" w:hAnsi="Cambria" w:cstheme="minorHAnsi"/>
          <w:b/>
          <w:sz w:val="24"/>
          <w:szCs w:val="24"/>
        </w:rPr>
        <w:t>17</w:t>
      </w:r>
      <w:r w:rsidRPr="008461A8">
        <w:rPr>
          <w:rFonts w:ascii="Cambria" w:hAnsi="Cambria" w:cstheme="minorHAnsi"/>
          <w:b/>
          <w:sz w:val="24"/>
          <w:szCs w:val="24"/>
        </w:rPr>
        <w:t xml:space="preserve">. </w:t>
      </w:r>
      <w:r w:rsidRPr="008461A8">
        <w:rPr>
          <w:rFonts w:ascii="Cambria" w:hAnsi="Cambria" w:cstheme="minorHAnsi"/>
          <w:b/>
          <w:sz w:val="24"/>
          <w:szCs w:val="24"/>
        </w:rPr>
        <w:t>8</w:t>
      </w:r>
      <w:r w:rsidRPr="008461A8">
        <w:rPr>
          <w:rFonts w:ascii="Cambria" w:hAnsi="Cambria" w:cstheme="minorHAnsi"/>
          <w:b/>
          <w:sz w:val="24"/>
          <w:szCs w:val="24"/>
        </w:rPr>
        <w:t>. 202</w:t>
      </w:r>
      <w:r w:rsidRPr="008461A8">
        <w:rPr>
          <w:rFonts w:ascii="Cambria" w:hAnsi="Cambria" w:cstheme="minorHAnsi"/>
          <w:b/>
          <w:sz w:val="24"/>
          <w:szCs w:val="24"/>
        </w:rPr>
        <w:t>5</w:t>
      </w:r>
      <w:r w:rsidRPr="008461A8">
        <w:rPr>
          <w:rFonts w:ascii="Cambria" w:hAnsi="Cambria" w:cstheme="minorHAnsi"/>
          <w:b/>
          <w:sz w:val="24"/>
          <w:szCs w:val="24"/>
        </w:rPr>
        <w:t>)</w:t>
      </w:r>
    </w:p>
    <w:p w:rsidR="00392C47" w:rsidRPr="008461A8" w:rsidRDefault="00392C47" w:rsidP="008461A8">
      <w:pPr>
        <w:spacing w:line="240" w:lineRule="auto"/>
        <w:jc w:val="center"/>
        <w:rPr>
          <w:rFonts w:ascii="Cambria" w:hAnsi="Cambria" w:cstheme="minorHAnsi"/>
          <w:b/>
          <w:sz w:val="24"/>
          <w:szCs w:val="24"/>
        </w:rPr>
      </w:pPr>
      <w:r w:rsidRPr="008461A8">
        <w:rPr>
          <w:rFonts w:ascii="Cambria" w:hAnsi="Cambria" w:cstheme="minorHAnsi"/>
          <w:b/>
          <w:sz w:val="24"/>
          <w:szCs w:val="24"/>
        </w:rPr>
        <w:t xml:space="preserve">Otvoritev razstave: </w:t>
      </w:r>
      <w:r w:rsidRPr="008461A8">
        <w:rPr>
          <w:rFonts w:ascii="Cambria" w:hAnsi="Cambria" w:cstheme="minorHAnsi"/>
          <w:b/>
          <w:sz w:val="24"/>
          <w:szCs w:val="24"/>
        </w:rPr>
        <w:t>5</w:t>
      </w:r>
      <w:r w:rsidRPr="008461A8">
        <w:rPr>
          <w:rFonts w:ascii="Cambria" w:hAnsi="Cambria" w:cstheme="minorHAnsi"/>
          <w:b/>
          <w:sz w:val="24"/>
          <w:szCs w:val="24"/>
        </w:rPr>
        <w:t>. julija 202</w:t>
      </w:r>
      <w:r w:rsidR="008461A8">
        <w:rPr>
          <w:rFonts w:ascii="Cambria" w:hAnsi="Cambria" w:cstheme="minorHAnsi"/>
          <w:b/>
          <w:sz w:val="24"/>
          <w:szCs w:val="24"/>
        </w:rPr>
        <w:t>5</w:t>
      </w:r>
      <w:r w:rsidRPr="008461A8">
        <w:rPr>
          <w:rFonts w:ascii="Cambria" w:hAnsi="Cambria" w:cstheme="minorHAnsi"/>
          <w:b/>
          <w:sz w:val="24"/>
          <w:szCs w:val="24"/>
        </w:rPr>
        <w:t xml:space="preserve"> ob 20. uri</w:t>
      </w:r>
    </w:p>
    <w:p w:rsidR="00392C47" w:rsidRPr="008461A8" w:rsidRDefault="00392C47" w:rsidP="00392C47">
      <w:pPr>
        <w:jc w:val="both"/>
        <w:rPr>
          <w:rFonts w:ascii="Cambria" w:hAnsi="Cambria"/>
          <w:sz w:val="24"/>
          <w:szCs w:val="24"/>
        </w:rPr>
      </w:pPr>
      <w:r w:rsidRPr="008461A8">
        <w:rPr>
          <w:rFonts w:ascii="Cambria" w:hAnsi="Cambria"/>
          <w:sz w:val="24"/>
          <w:szCs w:val="24"/>
        </w:rPr>
        <w:t xml:space="preserve">V okviru 16. tradicionalnega ciklusa razstav </w:t>
      </w:r>
      <w:r w:rsidRPr="008461A8">
        <w:rPr>
          <w:rFonts w:ascii="Cambria" w:hAnsi="Cambria"/>
          <w:i/>
          <w:sz w:val="24"/>
          <w:szCs w:val="24"/>
        </w:rPr>
        <w:t xml:space="preserve">Ars </w:t>
      </w:r>
      <w:proofErr w:type="spellStart"/>
      <w:r w:rsidRPr="008461A8">
        <w:rPr>
          <w:rFonts w:ascii="Cambria" w:hAnsi="Cambria"/>
          <w:i/>
          <w:sz w:val="24"/>
          <w:szCs w:val="24"/>
        </w:rPr>
        <w:t>loci</w:t>
      </w:r>
      <w:proofErr w:type="spellEnd"/>
      <w:r w:rsidRPr="008461A8">
        <w:rPr>
          <w:rFonts w:ascii="Cambria" w:hAnsi="Cambria"/>
          <w:i/>
          <w:sz w:val="24"/>
          <w:szCs w:val="24"/>
        </w:rPr>
        <w:t>. Umetnost v prostoru svetega</w:t>
      </w:r>
      <w:r w:rsidRPr="008461A8">
        <w:rPr>
          <w:rFonts w:ascii="Cambria" w:hAnsi="Cambria"/>
          <w:sz w:val="24"/>
          <w:szCs w:val="24"/>
        </w:rPr>
        <w:t xml:space="preserve">, ki ga Društvo Ars Bovec prireja v poznogotski cerkvi Device Marije v Bovcu, se letos predstavlja umetnica Silva </w:t>
      </w:r>
      <w:proofErr w:type="spellStart"/>
      <w:r w:rsidRPr="008461A8">
        <w:rPr>
          <w:rFonts w:ascii="Cambria" w:hAnsi="Cambria"/>
          <w:sz w:val="24"/>
          <w:szCs w:val="24"/>
        </w:rPr>
        <w:t>Karim</w:t>
      </w:r>
      <w:proofErr w:type="spellEnd"/>
      <w:r w:rsidRPr="008461A8">
        <w:rPr>
          <w:rFonts w:ascii="Cambria" w:hAnsi="Cambria"/>
          <w:sz w:val="24"/>
          <w:szCs w:val="24"/>
        </w:rPr>
        <w:t xml:space="preserve">. Njena razstava z naslovom Zgodbe gledalca povabi v premišljen, intimen svet likovnih pripovedi, v katerih se združujeta osebna izkušnja in poetična </w:t>
      </w:r>
      <w:r w:rsidRPr="008461A8">
        <w:rPr>
          <w:rFonts w:ascii="Cambria" w:hAnsi="Cambria"/>
          <w:sz w:val="24"/>
          <w:szCs w:val="24"/>
        </w:rPr>
        <w:t>simbolika.</w:t>
      </w:r>
    </w:p>
    <w:p w:rsidR="00392C47" w:rsidRPr="008461A8" w:rsidRDefault="00BA5393" w:rsidP="00392C47">
      <w:pPr>
        <w:jc w:val="both"/>
        <w:rPr>
          <w:rFonts w:ascii="Cambria" w:hAnsi="Cambria"/>
          <w:sz w:val="24"/>
          <w:szCs w:val="24"/>
        </w:rPr>
      </w:pPr>
      <w:r w:rsidRPr="008461A8">
        <w:rPr>
          <w:rFonts w:ascii="Cambria" w:hAnsi="Cambria" w:cstheme="majorHAnsi"/>
          <w:sz w:val="24"/>
          <w:szCs w:val="24"/>
        </w:rPr>
        <w:t xml:space="preserve">Silva </w:t>
      </w:r>
      <w:proofErr w:type="spellStart"/>
      <w:r w:rsidRPr="008461A8">
        <w:rPr>
          <w:rFonts w:ascii="Cambria" w:hAnsi="Cambria" w:cstheme="majorHAnsi"/>
          <w:sz w:val="24"/>
          <w:szCs w:val="24"/>
        </w:rPr>
        <w:t>Karim</w:t>
      </w:r>
      <w:proofErr w:type="spellEnd"/>
      <w:r w:rsidRPr="008461A8">
        <w:rPr>
          <w:rFonts w:ascii="Cambria" w:hAnsi="Cambria" w:cstheme="majorHAnsi"/>
          <w:sz w:val="24"/>
          <w:szCs w:val="24"/>
        </w:rPr>
        <w:t xml:space="preserve"> je ustvarjalka, ki svojo umetniško govorico razvija na presečišču različnih izraznih medijev – predvsem slikarstva, ilustracije, kiparstva in keramike. Njeno delo, ne glede na izbrano tehniko, prepleta osebno izkušnjo, spomin, naravo in vsakdanje predmete, ki pod čopičem dobijo skoraj meditativno simbolno moč. </w:t>
      </w:r>
      <w:r w:rsidR="00392C47" w:rsidRPr="008461A8">
        <w:rPr>
          <w:rFonts w:ascii="Cambria" w:hAnsi="Cambria"/>
          <w:sz w:val="24"/>
          <w:szCs w:val="24"/>
        </w:rPr>
        <w:t>Njeno slikarsko delo zaznamuje preplet figuralike</w:t>
      </w:r>
      <w:r w:rsidRPr="008461A8">
        <w:rPr>
          <w:rFonts w:ascii="Cambria" w:hAnsi="Cambria"/>
          <w:sz w:val="24"/>
          <w:szCs w:val="24"/>
        </w:rPr>
        <w:t>, predmetov</w:t>
      </w:r>
      <w:r w:rsidR="00392C47" w:rsidRPr="008461A8">
        <w:rPr>
          <w:rFonts w:ascii="Cambria" w:hAnsi="Cambria"/>
          <w:sz w:val="24"/>
          <w:szCs w:val="24"/>
        </w:rPr>
        <w:t xml:space="preserve"> in simbolnih motivov, pogosto v zadržani, skoraj meditativni barvni lestvici, s poudarkom na teksturi in finesah likovne govorice. </w:t>
      </w:r>
      <w:r w:rsidRPr="008461A8">
        <w:rPr>
          <w:rFonts w:ascii="Cambria" w:hAnsi="Cambria" w:cstheme="majorHAnsi"/>
          <w:sz w:val="24"/>
          <w:szCs w:val="24"/>
        </w:rPr>
        <w:t>Umetničino delo je intimna zgodba, stkana iz osebnih predmetov in podob, ki nosijo v sebi več kot zgolj vizualno funkcijo. Podobe so nosilke preteklosti, spomina, simbolnih povezav z družino in okoljem. Njene slike pogosto prikazujejo elemente vsakdanjega sveta, kot so plastičen stol, kavbojke, kartonasta škatla, košček lanenega platna, kruh, svitek</w:t>
      </w:r>
      <w:r w:rsidRPr="008461A8">
        <w:rPr>
          <w:rFonts w:ascii="Cambria" w:hAnsi="Cambria" w:cstheme="majorHAnsi"/>
          <w:sz w:val="24"/>
          <w:szCs w:val="24"/>
        </w:rPr>
        <w:t xml:space="preserve">, </w:t>
      </w:r>
      <w:r w:rsidRPr="008461A8">
        <w:rPr>
          <w:rFonts w:ascii="Cambria" w:hAnsi="Cambria" w:cstheme="majorHAnsi"/>
          <w:sz w:val="24"/>
          <w:szCs w:val="24"/>
        </w:rPr>
        <w:t xml:space="preserve">haljica. Na prvi pogled čisto vsakdanji predmeti v njeni interpretaciji pridobijo estetsko in čustveno moč. Njena dela izkazujejo izrazito dvojnost – kontrast med izredno realističnimi podobami, polnih detajlov, ter pokrajino, ozadjem, ki je večinoma stilizirano, pogosto zreducirano na čiste likovne forme. </w:t>
      </w:r>
      <w:r w:rsidR="00392C47" w:rsidRPr="008461A8">
        <w:rPr>
          <w:rFonts w:ascii="Cambria" w:hAnsi="Cambria"/>
          <w:sz w:val="24"/>
          <w:szCs w:val="24"/>
        </w:rPr>
        <w:t>Umetničina dela odsevajo občutljivost in kritično distanco do sodobnega sveta, hkrati pa črpajo iz bogate notranje izkušnje, povezane z življenjem v naravi in iskanjem miru. Gre za slikarstvo, ki ne želi kričati, temveč zadržano govori – in prav zato še močneje na</w:t>
      </w:r>
      <w:r w:rsidRPr="008461A8">
        <w:rPr>
          <w:rFonts w:ascii="Cambria" w:hAnsi="Cambria"/>
          <w:sz w:val="24"/>
          <w:szCs w:val="24"/>
        </w:rPr>
        <w:t>govarja.</w:t>
      </w:r>
    </w:p>
    <w:p w:rsidR="00392C47" w:rsidRPr="008461A8" w:rsidRDefault="00392C47" w:rsidP="00BA5393">
      <w:pPr>
        <w:jc w:val="center"/>
        <w:rPr>
          <w:rFonts w:ascii="Cambria" w:hAnsi="Cambria"/>
          <w:b/>
          <w:sz w:val="24"/>
          <w:szCs w:val="24"/>
        </w:rPr>
      </w:pPr>
      <w:r w:rsidRPr="008461A8">
        <w:rPr>
          <w:rFonts w:ascii="Cambria" w:hAnsi="Cambria"/>
          <w:b/>
          <w:sz w:val="24"/>
          <w:szCs w:val="24"/>
        </w:rPr>
        <w:t>O umetnici</w:t>
      </w:r>
    </w:p>
    <w:p w:rsidR="008461A8" w:rsidRPr="008461A8" w:rsidRDefault="008461A8" w:rsidP="008461A8">
      <w:pPr>
        <w:rPr>
          <w:rFonts w:ascii="Cambria" w:hAnsi="Cambria" w:cstheme="majorHAnsi"/>
          <w:sz w:val="24"/>
          <w:szCs w:val="24"/>
        </w:rPr>
      </w:pPr>
      <w:r w:rsidRPr="008461A8">
        <w:rPr>
          <w:rFonts w:ascii="Cambria" w:hAnsi="Cambria" w:cstheme="majorHAnsi"/>
          <w:sz w:val="24"/>
          <w:szCs w:val="24"/>
        </w:rPr>
        <w:t>Rodila se je leta 1960 v Beli. Gimnazijo je obiskovala v Idriji, končala višješolski študij likovne umetnosti na Pedagoški akademiji v Ljubljani</w:t>
      </w:r>
      <w:r w:rsidRPr="008461A8">
        <w:rPr>
          <w:rFonts w:ascii="Cambria" w:hAnsi="Cambria" w:cstheme="majorHAnsi"/>
          <w:sz w:val="24"/>
          <w:szCs w:val="24"/>
        </w:rPr>
        <w:t xml:space="preserve"> in </w:t>
      </w:r>
      <w:r w:rsidRPr="008461A8">
        <w:rPr>
          <w:rFonts w:ascii="Cambria" w:hAnsi="Cambria" w:cstheme="majorHAnsi"/>
          <w:sz w:val="24"/>
          <w:szCs w:val="24"/>
        </w:rPr>
        <w:t>visokošolsk</w:t>
      </w:r>
      <w:r w:rsidRPr="008461A8">
        <w:rPr>
          <w:rFonts w:ascii="Cambria" w:hAnsi="Cambria" w:cstheme="majorHAnsi"/>
          <w:sz w:val="24"/>
          <w:szCs w:val="24"/>
        </w:rPr>
        <w:t>i študij</w:t>
      </w:r>
      <w:r w:rsidRPr="008461A8">
        <w:rPr>
          <w:rFonts w:ascii="Cambria" w:hAnsi="Cambria" w:cstheme="majorHAnsi"/>
          <w:sz w:val="24"/>
          <w:szCs w:val="24"/>
        </w:rPr>
        <w:t xml:space="preserve"> na Pedagoški fakulteti</w:t>
      </w:r>
      <w:r w:rsidRPr="008461A8">
        <w:rPr>
          <w:rFonts w:ascii="Cambria" w:hAnsi="Cambria" w:cstheme="majorHAnsi"/>
          <w:sz w:val="24"/>
          <w:szCs w:val="24"/>
        </w:rPr>
        <w:t>, kjer je opravila tudi znanstveni magisterij.</w:t>
      </w:r>
      <w:r w:rsidRPr="008461A8">
        <w:rPr>
          <w:rFonts w:ascii="Cambria" w:hAnsi="Cambria" w:cstheme="majorHAnsi"/>
          <w:sz w:val="24"/>
          <w:szCs w:val="24"/>
        </w:rPr>
        <w:t xml:space="preserve"> Poučevala je na Osnovni šoli Col, na Zavodu RS za šolstvo </w:t>
      </w:r>
      <w:r w:rsidRPr="008461A8">
        <w:rPr>
          <w:rFonts w:ascii="Cambria" w:hAnsi="Cambria" w:cstheme="majorHAnsi"/>
          <w:sz w:val="24"/>
          <w:szCs w:val="24"/>
        </w:rPr>
        <w:t xml:space="preserve">pa je bila tudi </w:t>
      </w:r>
      <w:r w:rsidRPr="008461A8">
        <w:rPr>
          <w:rFonts w:ascii="Cambria" w:hAnsi="Cambria" w:cstheme="majorHAnsi"/>
          <w:sz w:val="24"/>
          <w:szCs w:val="24"/>
        </w:rPr>
        <w:t>svetovalka za področje likovne umetnosti. Ob tem je vseskozi delovala kot samostojna ustvarjalka. Posveča se slikarstvu, grafiki, kiparstvu, ilustraciji in keramiki ter grafičnemu in unikatnemu oblikovanju. Za seboj ima že vrsto samostojnih in skupinskih razstav</w:t>
      </w:r>
      <w:r w:rsidRPr="008461A8">
        <w:rPr>
          <w:rFonts w:ascii="Cambria" w:hAnsi="Cambria" w:cstheme="majorHAnsi"/>
          <w:sz w:val="24"/>
          <w:szCs w:val="24"/>
        </w:rPr>
        <w:t xml:space="preserve">, </w:t>
      </w:r>
      <w:r w:rsidRPr="008461A8">
        <w:rPr>
          <w:rFonts w:ascii="Cambria" w:hAnsi="Cambria" w:cstheme="majorHAnsi"/>
          <w:sz w:val="24"/>
          <w:szCs w:val="24"/>
        </w:rPr>
        <w:t xml:space="preserve">za svoje delo pa je prejela več nagrad in priznanj. Je </w:t>
      </w:r>
      <w:r w:rsidRPr="008461A8">
        <w:rPr>
          <w:rFonts w:ascii="Cambria" w:hAnsi="Cambria" w:cstheme="majorHAnsi"/>
          <w:sz w:val="24"/>
          <w:szCs w:val="24"/>
        </w:rPr>
        <w:lastRenderedPageBreak/>
        <w:t xml:space="preserve">članica Društva likovnih umetnikov Severne Primorske in Zveze društev slovenskih likovnih umetnikov. Živi in ustvarja v Ajdovščini. </w:t>
      </w:r>
    </w:p>
    <w:p w:rsidR="008461A8" w:rsidRPr="008461A8" w:rsidRDefault="008461A8" w:rsidP="008461A8">
      <w:pPr>
        <w:spacing w:after="0" w:line="360" w:lineRule="auto"/>
        <w:rPr>
          <w:rFonts w:ascii="Cambria" w:hAnsi="Cambria" w:cstheme="majorHAnsi"/>
          <w:b/>
          <w:sz w:val="24"/>
          <w:szCs w:val="24"/>
        </w:rPr>
      </w:pPr>
      <w:r w:rsidRPr="008461A8">
        <w:rPr>
          <w:rFonts w:ascii="Cambria" w:hAnsi="Cambria" w:cstheme="majorHAnsi"/>
          <w:b/>
          <w:sz w:val="24"/>
          <w:szCs w:val="24"/>
        </w:rPr>
        <w:t>Kontakt:</w:t>
      </w:r>
    </w:p>
    <w:p w:rsidR="008461A8" w:rsidRPr="008461A8" w:rsidRDefault="003173FF" w:rsidP="008461A8">
      <w:pPr>
        <w:spacing w:after="0" w:line="360" w:lineRule="auto"/>
        <w:rPr>
          <w:rFonts w:ascii="Cambria" w:hAnsi="Cambria" w:cstheme="majorHAnsi"/>
          <w:sz w:val="24"/>
          <w:szCs w:val="24"/>
        </w:rPr>
      </w:pPr>
      <w:hyperlink r:id="rId4" w:history="1">
        <w:r w:rsidRPr="00C35961">
          <w:rPr>
            <w:rStyle w:val="Hiperpovezava"/>
            <w:rFonts w:ascii="Cambria" w:hAnsi="Cambria" w:cstheme="majorHAnsi"/>
            <w:sz w:val="24"/>
            <w:szCs w:val="24"/>
          </w:rPr>
          <w:t>www.silvakarim.si</w:t>
        </w:r>
      </w:hyperlink>
      <w:r>
        <w:rPr>
          <w:rFonts w:ascii="Cambria" w:hAnsi="Cambria" w:cstheme="majorHAnsi"/>
          <w:sz w:val="24"/>
          <w:szCs w:val="24"/>
        </w:rPr>
        <w:t xml:space="preserve"> </w:t>
      </w:r>
      <w:r w:rsidR="008461A8" w:rsidRPr="008461A8">
        <w:rPr>
          <w:rFonts w:ascii="Cambria" w:hAnsi="Cambria" w:cstheme="majorHAnsi"/>
          <w:sz w:val="24"/>
          <w:szCs w:val="24"/>
        </w:rPr>
        <w:t xml:space="preserve"> </w:t>
      </w:r>
      <w:r>
        <w:rPr>
          <w:rFonts w:ascii="Cambria" w:hAnsi="Cambria" w:cstheme="majorHAnsi"/>
          <w:sz w:val="24"/>
          <w:szCs w:val="24"/>
        </w:rPr>
        <w:t xml:space="preserve"> </w:t>
      </w:r>
    </w:p>
    <w:p w:rsidR="008461A8" w:rsidRDefault="008461A8" w:rsidP="008461A8">
      <w:pPr>
        <w:spacing w:after="0" w:line="360" w:lineRule="auto"/>
        <w:rPr>
          <w:rFonts w:ascii="Cambria" w:hAnsi="Cambria" w:cstheme="majorHAnsi"/>
          <w:sz w:val="24"/>
          <w:szCs w:val="24"/>
        </w:rPr>
      </w:pPr>
      <w:proofErr w:type="spellStart"/>
      <w:r w:rsidRPr="008461A8">
        <w:rPr>
          <w:rFonts w:ascii="Cambria" w:hAnsi="Cambria" w:cstheme="majorHAnsi"/>
          <w:sz w:val="24"/>
          <w:szCs w:val="24"/>
        </w:rPr>
        <w:t>Instagram</w:t>
      </w:r>
      <w:proofErr w:type="spellEnd"/>
      <w:r w:rsidRPr="008461A8">
        <w:rPr>
          <w:rFonts w:ascii="Cambria" w:hAnsi="Cambria" w:cstheme="majorHAnsi"/>
          <w:sz w:val="24"/>
          <w:szCs w:val="24"/>
        </w:rPr>
        <w:t>: karimka2</w:t>
      </w:r>
      <w:r w:rsidR="003173FF">
        <w:rPr>
          <w:rFonts w:ascii="Cambria" w:hAnsi="Cambria" w:cstheme="majorHAnsi"/>
          <w:sz w:val="24"/>
          <w:szCs w:val="24"/>
        </w:rPr>
        <w:t xml:space="preserve"> </w:t>
      </w:r>
    </w:p>
    <w:p w:rsidR="008461A8" w:rsidRPr="008461A8" w:rsidRDefault="008461A8" w:rsidP="008461A8">
      <w:pPr>
        <w:spacing w:after="0" w:line="360" w:lineRule="auto"/>
        <w:rPr>
          <w:rFonts w:ascii="Cambria" w:hAnsi="Cambria" w:cstheme="majorHAnsi"/>
          <w:sz w:val="24"/>
          <w:szCs w:val="24"/>
        </w:rPr>
      </w:pPr>
      <w:r>
        <w:rPr>
          <w:rFonts w:ascii="Cambria" w:hAnsi="Cambria" w:cstheme="majorHAnsi"/>
          <w:sz w:val="24"/>
          <w:szCs w:val="24"/>
        </w:rPr>
        <w:t>--------------------------------------------------------------------------------------------------------------</w:t>
      </w:r>
    </w:p>
    <w:p w:rsidR="00392C47" w:rsidRPr="008461A8" w:rsidRDefault="00392C47" w:rsidP="00392C47">
      <w:pPr>
        <w:jc w:val="center"/>
        <w:rPr>
          <w:rFonts w:ascii="Cambria" w:hAnsi="Cambria" w:cstheme="minorHAnsi"/>
          <w:b/>
          <w:sz w:val="24"/>
          <w:szCs w:val="24"/>
        </w:rPr>
      </w:pPr>
      <w:r w:rsidRPr="008461A8">
        <w:rPr>
          <w:rFonts w:ascii="Cambria" w:hAnsi="Cambria" w:cstheme="minorHAnsi"/>
          <w:b/>
          <w:sz w:val="24"/>
          <w:szCs w:val="24"/>
        </w:rPr>
        <w:t>kuratorka razstave: Daša Čopi</w:t>
      </w:r>
    </w:p>
    <w:p w:rsidR="00392C47" w:rsidRDefault="00392C47" w:rsidP="00392C47">
      <w:pPr>
        <w:jc w:val="center"/>
        <w:rPr>
          <w:rFonts w:ascii="Cambria" w:hAnsi="Cambria" w:cstheme="minorHAnsi"/>
          <w:b/>
          <w:sz w:val="24"/>
          <w:szCs w:val="24"/>
        </w:rPr>
      </w:pPr>
      <w:r w:rsidRPr="008461A8">
        <w:rPr>
          <w:rFonts w:ascii="Cambria" w:hAnsi="Cambria" w:cstheme="minorHAnsi"/>
          <w:b/>
          <w:sz w:val="24"/>
          <w:szCs w:val="24"/>
        </w:rPr>
        <w:t xml:space="preserve">tehnična izvedba: Zoran Kašca, Daša Čopi, umetnica </w:t>
      </w:r>
      <w:r w:rsidR="008461A8">
        <w:rPr>
          <w:rFonts w:ascii="Cambria" w:hAnsi="Cambria" w:cstheme="minorHAnsi"/>
          <w:b/>
          <w:sz w:val="24"/>
          <w:szCs w:val="24"/>
        </w:rPr>
        <w:t xml:space="preserve">Silva </w:t>
      </w:r>
      <w:proofErr w:type="spellStart"/>
      <w:r w:rsidR="008461A8">
        <w:rPr>
          <w:rFonts w:ascii="Cambria" w:hAnsi="Cambria" w:cstheme="minorHAnsi"/>
          <w:b/>
          <w:sz w:val="24"/>
          <w:szCs w:val="24"/>
        </w:rPr>
        <w:t>Karim</w:t>
      </w:r>
      <w:proofErr w:type="spellEnd"/>
    </w:p>
    <w:p w:rsidR="00392C47" w:rsidRDefault="00392C47" w:rsidP="00392C47">
      <w:pPr>
        <w:jc w:val="center"/>
        <w:rPr>
          <w:rFonts w:ascii="Cambria" w:hAnsi="Cambria" w:cstheme="minorHAnsi"/>
          <w:b/>
          <w:sz w:val="24"/>
          <w:szCs w:val="24"/>
        </w:rPr>
      </w:pPr>
      <w:r w:rsidRPr="008461A8">
        <w:rPr>
          <w:rFonts w:ascii="Cambria" w:hAnsi="Cambria" w:cstheme="minorHAnsi"/>
          <w:b/>
          <w:sz w:val="24"/>
          <w:szCs w:val="24"/>
        </w:rPr>
        <w:t>informacije: dasa.copi@gmail.com / 040 396 806</w:t>
      </w:r>
    </w:p>
    <w:p w:rsidR="00F015F4" w:rsidRPr="008461A8" w:rsidRDefault="00F015F4" w:rsidP="00F015F4">
      <w:pPr>
        <w:jc w:val="center"/>
        <w:rPr>
          <w:rFonts w:ascii="Cambria" w:hAnsi="Cambria" w:cstheme="minorHAnsi"/>
          <w:b/>
          <w:sz w:val="24"/>
          <w:szCs w:val="24"/>
        </w:rPr>
      </w:pPr>
      <w:r>
        <w:rPr>
          <w:rFonts w:ascii="Cambria" w:hAnsi="Cambria" w:cstheme="minorHAnsi"/>
          <w:b/>
          <w:sz w:val="24"/>
          <w:szCs w:val="24"/>
        </w:rPr>
        <w:t>Razstavo je finančno podprla Občina Bovec.</w:t>
      </w:r>
    </w:p>
    <w:p w:rsidR="00F015F4" w:rsidRPr="008461A8" w:rsidRDefault="00F015F4" w:rsidP="00392C47">
      <w:pPr>
        <w:jc w:val="center"/>
        <w:rPr>
          <w:rFonts w:ascii="Cambria" w:hAnsi="Cambria" w:cstheme="minorHAnsi"/>
          <w:b/>
          <w:sz w:val="24"/>
          <w:szCs w:val="24"/>
        </w:rPr>
      </w:pPr>
      <w:bookmarkStart w:id="0" w:name="_GoBack"/>
      <w:bookmarkEnd w:id="0"/>
    </w:p>
    <w:p w:rsidR="005722FC" w:rsidRPr="008461A8" w:rsidRDefault="005722FC">
      <w:pPr>
        <w:rPr>
          <w:rFonts w:ascii="Cambria" w:hAnsi="Cambria"/>
        </w:rPr>
      </w:pPr>
    </w:p>
    <w:sectPr w:rsidR="005722FC" w:rsidRPr="008461A8" w:rsidSect="00140B6B">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47"/>
    <w:rsid w:val="003173FF"/>
    <w:rsid w:val="00392C47"/>
    <w:rsid w:val="005722FC"/>
    <w:rsid w:val="008461A8"/>
    <w:rsid w:val="00BA5393"/>
    <w:rsid w:val="00F015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D074F-0BF0-4AF6-8612-27EEDDD4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92C47"/>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92C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lvakari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475</Words>
  <Characters>2708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Čopi</dc:creator>
  <cp:keywords/>
  <dc:description/>
  <cp:lastModifiedBy>Daša Čopi</cp:lastModifiedBy>
  <cp:revision>3</cp:revision>
  <cp:lastPrinted>2025-06-27T07:01:00Z</cp:lastPrinted>
  <dcterms:created xsi:type="dcterms:W3CDTF">2025-06-27T06:33:00Z</dcterms:created>
  <dcterms:modified xsi:type="dcterms:W3CDTF">2025-06-27T07:01:00Z</dcterms:modified>
</cp:coreProperties>
</file>